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3" w:leftChars="-70" w:hanging="210" w:hangingChars="70"/>
        <w:rPr>
          <w:rFonts w:hint="eastAsia"/>
          <w:lang w:eastAsia="zh-CN"/>
        </w:rPr>
      </w:pPr>
      <w:bookmarkStart w:id="0" w:name="_GoBack"/>
      <w:bookmarkEnd w:id="0"/>
      <w:r>
        <w:rPr>
          <w:sz w:val="30"/>
          <w:szCs w:val="30"/>
        </w:rPr>
        <mc:AlternateContent>
          <mc:Choice Requires="wps">
            <w:drawing>
              <wp:anchor distT="0" distB="0" distL="114300" distR="114300" simplePos="0" relativeHeight="251658240" behindDoc="0" locked="0" layoutInCell="1" allowOverlap="1">
                <wp:simplePos x="0" y="0"/>
                <wp:positionH relativeFrom="column">
                  <wp:posOffset>1101725</wp:posOffset>
                </wp:positionH>
                <wp:positionV relativeFrom="paragraph">
                  <wp:posOffset>-604520</wp:posOffset>
                </wp:positionV>
                <wp:extent cx="6908800" cy="573405"/>
                <wp:effectExtent l="0" t="0" r="0" b="0"/>
                <wp:wrapSquare wrapText="bothSides"/>
                <wp:docPr id="1" name="文本框 27"/>
                <wp:cNvGraphicFramePr/>
                <a:graphic xmlns:a="http://schemas.openxmlformats.org/drawingml/2006/main">
                  <a:graphicData uri="http://schemas.microsoft.com/office/word/2010/wordprocessingShape">
                    <wps:wsp>
                      <wps:cNvSpPr txBox="1"/>
                      <wps:spPr>
                        <a:xfrm>
                          <a:off x="0" y="0"/>
                          <a:ext cx="6908800" cy="573405"/>
                        </a:xfrm>
                        <a:prstGeom prst="rect">
                          <a:avLst/>
                        </a:prstGeom>
                        <a:noFill/>
                        <a:ln>
                          <a:noFill/>
                        </a:ln>
                      </wps:spPr>
                      <wps:txbx>
                        <w:txbxContent>
                          <w:p>
                            <w:pPr>
                              <w:ind w:left="-2100" w:leftChars="-1000" w:firstLine="0" w:firstLineChars="0"/>
                              <w:jc w:val="center"/>
                              <w:rPr>
                                <w:rFonts w:hint="eastAsia" w:eastAsia="方正小标宋简体"/>
                                <w:sz w:val="52"/>
                                <w:szCs w:val="5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52"/>
                                <w:szCs w:val="52"/>
                              </w:rPr>
                              <w:t>陕西省</w:t>
                            </w:r>
                            <w:r>
                              <w:rPr>
                                <w:rFonts w:hint="eastAsia" w:ascii="方正小标宋简体" w:hAnsi="方正小标宋简体" w:eastAsia="方正小标宋简体" w:cs="方正小标宋简体"/>
                                <w:sz w:val="52"/>
                                <w:szCs w:val="52"/>
                                <w:lang w:eastAsia="zh-CN"/>
                              </w:rPr>
                              <w:t>强制检定计量器具申报单</w:t>
                            </w:r>
                          </w:p>
                        </w:txbxContent>
                      </wps:txbx>
                      <wps:bodyPr upright="1"/>
                    </wps:wsp>
                  </a:graphicData>
                </a:graphic>
              </wp:anchor>
            </w:drawing>
          </mc:Choice>
          <mc:Fallback>
            <w:pict>
              <v:shape id="文本框 27" o:spid="_x0000_s1026" o:spt="202" type="#_x0000_t202" style="position:absolute;left:0pt;margin-left:86.75pt;margin-top:-47.6pt;height:45.15pt;width:544pt;mso-wrap-distance-bottom:0pt;mso-wrap-distance-left:9pt;mso-wrap-distance-right:9pt;mso-wrap-distance-top:0pt;z-index:251658240;mso-width-relative:page;mso-height-relative:page;" filled="f" stroked="f" coordsize="21600,21600" o:gfxdata="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Husv1wAA&#10;AAsBAAAPAAAAAAAAAAEAIAAAACIAAABkcnMvZG93bnJldi54bWxQSwECFAAUAAAACACHTuJAzr9n&#10;GK0BAABPAwAADgAAAAAAAAABACAAAAAmAQAAZHJzL2Uyb0RvYy54bWxQSwUGAAAAAAYABgBZAQAA&#10;RQUAAAAA&#10;">
                <v:fill on="f" focussize="0,0"/>
                <v:stroke on="f"/>
                <v:imagedata o:title=""/>
                <o:lock v:ext="edit" aspectratio="f"/>
                <v:textbox>
                  <w:txbxContent>
                    <w:p>
                      <w:pPr>
                        <w:ind w:left="-2100" w:leftChars="-1000" w:firstLine="0" w:firstLineChars="0"/>
                        <w:jc w:val="center"/>
                        <w:rPr>
                          <w:rFonts w:hint="eastAsia" w:eastAsia="方正小标宋简体"/>
                          <w:sz w:val="52"/>
                          <w:szCs w:val="5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52"/>
                          <w:szCs w:val="52"/>
                        </w:rPr>
                        <w:t>陕西省</w:t>
                      </w:r>
                      <w:r>
                        <w:rPr>
                          <w:rFonts w:hint="eastAsia" w:ascii="方正小标宋简体" w:hAnsi="方正小标宋简体" w:eastAsia="方正小标宋简体" w:cs="方正小标宋简体"/>
                          <w:sz w:val="52"/>
                          <w:szCs w:val="52"/>
                          <w:lang w:eastAsia="zh-CN"/>
                        </w:rPr>
                        <w:t>强制检定计量器具申报单</w:t>
                      </w:r>
                    </w:p>
                  </w:txbxContent>
                </v:textbox>
                <w10:wrap type="square"/>
              </v:shape>
            </w:pict>
          </mc:Fallback>
        </mc:AlternateContent>
      </w:r>
      <w:r>
        <w:rPr>
          <w:rFonts w:hint="eastAsia" w:ascii="隶书" w:eastAsia="隶书"/>
          <w:sz w:val="30"/>
          <w:szCs w:val="30"/>
        </w:rPr>
        <w:t xml:space="preserve"> </w:t>
      </w:r>
    </w:p>
    <w:p>
      <w:pPr>
        <w:ind w:left="1" w:leftChars="-70" w:hanging="148" w:hangingChars="70"/>
        <w:rPr>
          <w:rFonts w:hint="eastAsia"/>
          <w:lang w:eastAsia="zh-CN"/>
        </w:rPr>
      </w:pPr>
      <w:r>
        <w:rPr>
          <w:rFonts w:hint="eastAsia"/>
          <w:b/>
          <w:lang w:val="en-US" w:eastAsia="zh-CN"/>
        </w:rPr>
        <w:t xml:space="preserve">                                     </w:t>
      </w:r>
      <w:r>
        <w:rPr>
          <w:rFonts w:hint="eastAsia"/>
          <w:lang w:val="en-US" w:eastAsia="zh-CN"/>
        </w:rPr>
        <w:t xml:space="preserve">                        </w:t>
      </w:r>
    </w:p>
    <w:p>
      <w:r>
        <w:rPr>
          <w:rFonts w:hint="eastAsia"/>
          <w:b w:val="0"/>
          <w:bCs/>
          <w:sz w:val="24"/>
          <w:szCs w:val="24"/>
          <w:lang w:eastAsia="zh-CN"/>
        </w:rPr>
        <w:t>申请单位</w:t>
      </w:r>
      <w:r>
        <w:rPr>
          <w:rFonts w:hint="eastAsia"/>
          <w:b w:val="0"/>
          <w:bCs/>
          <w:lang w:eastAsia="zh-CN"/>
        </w:rPr>
        <w:t>：</w:t>
      </w:r>
      <w:r>
        <w:rPr>
          <w:rFonts w:hint="eastAsia"/>
          <w:b w:val="0"/>
          <w:bCs/>
          <w:lang w:val="en-US" w:eastAsia="zh-CN"/>
        </w:rPr>
        <w:t xml:space="preserve">                              </w:t>
      </w:r>
      <w:r>
        <w:rPr>
          <w:rFonts w:hint="eastAsia"/>
          <w:b/>
          <w:lang w:val="en-US" w:eastAsia="zh-CN"/>
        </w:rPr>
        <w:t xml:space="preserve">               </w:t>
      </w:r>
      <w:r>
        <w:rPr>
          <w:rFonts w:hint="eastAsia"/>
          <w:sz w:val="24"/>
          <w:szCs w:val="24"/>
          <w:lang w:eastAsia="zh-CN"/>
        </w:rPr>
        <w:t>申请日期</w:t>
      </w:r>
      <w:r>
        <w:rPr>
          <w:rFonts w:hint="eastAsia"/>
          <w:lang w:eastAsia="zh-CN"/>
        </w:rPr>
        <w:t>：</w:t>
      </w:r>
      <w:r>
        <w:rPr>
          <w:rFonts w:hint="eastAsia"/>
          <w:lang w:val="en-US" w:eastAsia="zh-CN"/>
        </w:rPr>
        <w:t xml:space="preserve">                    </w:t>
      </w:r>
      <w:r>
        <w:rPr>
          <w:rFonts w:hint="eastAsia"/>
          <w:sz w:val="24"/>
          <w:szCs w:val="24"/>
          <w:lang w:eastAsia="zh-CN"/>
        </w:rPr>
        <w:t>联系人</w:t>
      </w:r>
      <w:r>
        <w:rPr>
          <w:rFonts w:hint="eastAsia"/>
          <w:lang w:eastAsia="zh-CN"/>
        </w:rPr>
        <w:t>：</w:t>
      </w:r>
      <w:r>
        <w:rPr>
          <w:rFonts w:hint="eastAsia"/>
          <w:lang w:val="en-US" w:eastAsia="zh-CN"/>
        </w:rPr>
        <w:t xml:space="preserve">              </w:t>
      </w:r>
      <w:r>
        <w:rPr>
          <w:rFonts w:hint="eastAsia"/>
          <w:sz w:val="24"/>
          <w:szCs w:val="24"/>
          <w:lang w:eastAsia="zh-CN"/>
        </w:rPr>
        <w:t>联系电话</w:t>
      </w:r>
      <w:r>
        <w:rPr>
          <w:rFonts w:hint="eastAsia"/>
          <w:lang w:eastAsia="zh-CN"/>
        </w:rPr>
        <w:t>：</w:t>
      </w:r>
    </w:p>
    <w:tbl>
      <w:tblPr>
        <w:tblStyle w:val="5"/>
        <w:tblpPr w:leftFromText="180" w:rightFromText="180" w:vertAnchor="text" w:horzAnchor="page" w:tblpX="1078" w:tblpY="72"/>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4198"/>
        <w:gridCol w:w="1124"/>
        <w:gridCol w:w="1443"/>
        <w:gridCol w:w="1485"/>
        <w:gridCol w:w="2505"/>
        <w:gridCol w:w="2202"/>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730" w:type="dxa"/>
            <w:vAlign w:val="center"/>
          </w:tcPr>
          <w:p>
            <w:pPr>
              <w:jc w:val="center"/>
              <w:rPr>
                <w:rFonts w:ascii="黑体" w:eastAsia="黑体"/>
                <w:sz w:val="24"/>
              </w:rPr>
            </w:pPr>
            <w:r>
              <w:rPr>
                <w:rFonts w:hint="eastAsia" w:ascii="黑体" w:eastAsia="黑体"/>
                <w:sz w:val="24"/>
              </w:rPr>
              <w:t>序号</w:t>
            </w:r>
          </w:p>
        </w:tc>
        <w:tc>
          <w:tcPr>
            <w:tcW w:w="4198" w:type="dxa"/>
            <w:vAlign w:val="center"/>
          </w:tcPr>
          <w:p>
            <w:pPr>
              <w:jc w:val="center"/>
              <w:rPr>
                <w:rFonts w:hint="eastAsia" w:ascii="黑体" w:eastAsia="黑体"/>
                <w:sz w:val="24"/>
                <w:lang w:val="en-US" w:eastAsia="zh-CN"/>
              </w:rPr>
            </w:pPr>
            <w:r>
              <w:rPr>
                <w:rFonts w:hint="eastAsia" w:ascii="黑体" w:eastAsia="黑体"/>
                <w:sz w:val="24"/>
                <w:lang w:eastAsia="zh-CN"/>
              </w:rPr>
              <w:t>计量标准器具名称（主标准</w:t>
            </w:r>
            <w:r>
              <w:rPr>
                <w:rFonts w:hint="eastAsia" w:ascii="黑体" w:eastAsia="黑体"/>
                <w:sz w:val="24"/>
              </w:rPr>
              <w:t>器</w:t>
            </w:r>
            <w:r>
              <w:rPr>
                <w:rFonts w:hint="eastAsia" w:ascii="黑体" w:eastAsia="黑体"/>
                <w:sz w:val="24"/>
                <w:lang w:eastAsia="zh-CN"/>
              </w:rPr>
              <w:t>）</w:t>
            </w:r>
            <w:r>
              <w:rPr>
                <w:rFonts w:hint="eastAsia" w:ascii="黑体" w:eastAsia="黑体"/>
                <w:sz w:val="24"/>
                <w:lang w:val="en-US" w:eastAsia="zh-CN"/>
              </w:rPr>
              <w:t>/强检工作计量器具名称</w:t>
            </w:r>
          </w:p>
        </w:tc>
        <w:tc>
          <w:tcPr>
            <w:tcW w:w="1124" w:type="dxa"/>
            <w:vAlign w:val="center"/>
          </w:tcPr>
          <w:p>
            <w:pPr>
              <w:jc w:val="center"/>
              <w:rPr>
                <w:rFonts w:ascii="黑体" w:eastAsia="黑体"/>
                <w:sz w:val="24"/>
              </w:rPr>
            </w:pPr>
            <w:r>
              <w:rPr>
                <w:rFonts w:hint="eastAsia" w:ascii="黑体" w:eastAsia="黑体"/>
                <w:sz w:val="24"/>
              </w:rPr>
              <w:t>规格型号/量程</w:t>
            </w:r>
          </w:p>
        </w:tc>
        <w:tc>
          <w:tcPr>
            <w:tcW w:w="1443" w:type="dxa"/>
            <w:vAlign w:val="center"/>
          </w:tcPr>
          <w:p>
            <w:pPr>
              <w:jc w:val="center"/>
              <w:rPr>
                <w:rFonts w:hint="eastAsia" w:ascii="黑体" w:eastAsia="黑体"/>
                <w:sz w:val="24"/>
                <w:lang w:eastAsia="zh-CN"/>
              </w:rPr>
            </w:pPr>
            <w:r>
              <w:rPr>
                <w:rFonts w:hint="eastAsia" w:ascii="黑体" w:eastAsia="黑体"/>
                <w:sz w:val="24"/>
                <w:lang w:eastAsia="zh-CN"/>
              </w:rPr>
              <w:t>出厂编号</w:t>
            </w:r>
          </w:p>
        </w:tc>
        <w:tc>
          <w:tcPr>
            <w:tcW w:w="1485" w:type="dxa"/>
            <w:vAlign w:val="center"/>
          </w:tcPr>
          <w:p>
            <w:pPr>
              <w:jc w:val="center"/>
              <w:rPr>
                <w:rFonts w:ascii="黑体" w:eastAsia="黑体"/>
                <w:sz w:val="24"/>
              </w:rPr>
            </w:pPr>
            <w:r>
              <w:rPr>
                <w:rFonts w:hint="eastAsia" w:ascii="黑体" w:eastAsia="黑体"/>
                <w:sz w:val="24"/>
                <w:lang w:eastAsia="zh-CN"/>
              </w:rPr>
              <w:t>准确度等级</w:t>
            </w:r>
          </w:p>
        </w:tc>
        <w:tc>
          <w:tcPr>
            <w:tcW w:w="2505" w:type="dxa"/>
            <w:vAlign w:val="center"/>
          </w:tcPr>
          <w:p>
            <w:pPr>
              <w:jc w:val="center"/>
              <w:rPr>
                <w:rFonts w:hint="eastAsia" w:ascii="黑体" w:eastAsia="黑体"/>
                <w:sz w:val="24"/>
                <w:lang w:val="en-US" w:eastAsia="zh-CN"/>
              </w:rPr>
            </w:pPr>
            <w:r>
              <w:rPr>
                <w:rFonts w:hint="eastAsia" w:ascii="黑体" w:eastAsia="黑体"/>
                <w:sz w:val="24"/>
              </w:rPr>
              <w:t>计量标准考核证书编号</w:t>
            </w:r>
            <w:r>
              <w:rPr>
                <w:rFonts w:hint="eastAsia" w:ascii="黑体" w:eastAsia="黑体"/>
                <w:sz w:val="24"/>
                <w:lang w:val="en-US" w:eastAsia="zh-CN"/>
              </w:rPr>
              <w:t>/国家强检目录编号</w:t>
            </w:r>
          </w:p>
        </w:tc>
        <w:tc>
          <w:tcPr>
            <w:tcW w:w="2202" w:type="dxa"/>
            <w:vAlign w:val="center"/>
          </w:tcPr>
          <w:p>
            <w:pPr>
              <w:jc w:val="center"/>
              <w:rPr>
                <w:rFonts w:ascii="黑体" w:eastAsia="黑体"/>
                <w:sz w:val="24"/>
              </w:rPr>
            </w:pPr>
            <w:r>
              <w:rPr>
                <w:rFonts w:hint="eastAsia" w:ascii="黑体" w:eastAsia="黑体"/>
                <w:sz w:val="24"/>
                <w:lang w:eastAsia="zh-CN"/>
              </w:rPr>
              <w:t>上周期溯源机构</w:t>
            </w:r>
          </w:p>
        </w:tc>
        <w:tc>
          <w:tcPr>
            <w:tcW w:w="1447" w:type="dxa"/>
            <w:vAlign w:val="center"/>
          </w:tcPr>
          <w:p>
            <w:pPr>
              <w:jc w:val="center"/>
              <w:rPr>
                <w:rFonts w:hint="eastAsia" w:ascii="黑体" w:eastAsia="黑体"/>
                <w:sz w:val="24"/>
                <w:lang w:eastAsia="zh-CN"/>
              </w:rPr>
            </w:pPr>
            <w:r>
              <w:rPr>
                <w:rFonts w:hint="eastAsia" w:ascii="黑体" w:eastAsia="黑体"/>
                <w:sz w:val="24"/>
                <w:lang w:eastAsia="zh-CN"/>
              </w:rPr>
              <w:t>确认结果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trPr>
        <w:tc>
          <w:tcPr>
            <w:tcW w:w="730" w:type="dxa"/>
            <w:vAlign w:val="center"/>
          </w:tcPr>
          <w:p>
            <w:pPr>
              <w:jc w:val="center"/>
            </w:pPr>
            <w:r>
              <w:rPr>
                <w:rFonts w:hint="eastAsia"/>
              </w:rPr>
              <w:t>1</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numPr>
                <w:ilvl w:val="0"/>
                <w:numId w:val="0"/>
              </w:numPr>
              <w:ind w:leftChars="0"/>
              <w:jc w:val="left"/>
            </w:pPr>
          </w:p>
        </w:tc>
        <w:tc>
          <w:tcPr>
            <w:tcW w:w="1447" w:type="dxa"/>
            <w:vAlign w:val="center"/>
          </w:tcPr>
          <w:p>
            <w:pPr>
              <w:numPr>
                <w:ilvl w:val="0"/>
                <w:numId w:val="0"/>
              </w:numPr>
              <w:ind w:leftChars="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730" w:type="dxa"/>
            <w:vAlign w:val="center"/>
          </w:tcPr>
          <w:p>
            <w:pPr>
              <w:jc w:val="center"/>
            </w:pPr>
            <w:r>
              <w:rPr>
                <w:rFonts w:hint="eastAsia"/>
              </w:rPr>
              <w:t>2</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exact"/>
        </w:trPr>
        <w:tc>
          <w:tcPr>
            <w:tcW w:w="730" w:type="dxa"/>
            <w:vAlign w:val="center"/>
          </w:tcPr>
          <w:p>
            <w:pPr>
              <w:jc w:val="center"/>
            </w:pPr>
            <w:r>
              <w:rPr>
                <w:rFonts w:hint="eastAsia"/>
              </w:rPr>
              <w:t>3</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exact"/>
        </w:trPr>
        <w:tc>
          <w:tcPr>
            <w:tcW w:w="730" w:type="dxa"/>
            <w:vAlign w:val="center"/>
          </w:tcPr>
          <w:p>
            <w:pPr>
              <w:jc w:val="center"/>
            </w:pPr>
            <w:r>
              <w:rPr>
                <w:rFonts w:hint="eastAsia"/>
              </w:rPr>
              <w:t>4</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exact"/>
        </w:trPr>
        <w:tc>
          <w:tcPr>
            <w:tcW w:w="730" w:type="dxa"/>
            <w:vAlign w:val="center"/>
          </w:tcPr>
          <w:p>
            <w:pPr>
              <w:jc w:val="center"/>
            </w:pPr>
            <w:r>
              <w:rPr>
                <w:rFonts w:hint="eastAsia"/>
              </w:rPr>
              <w:t>5</w:t>
            </w:r>
          </w:p>
        </w:tc>
        <w:tc>
          <w:tcPr>
            <w:tcW w:w="4198" w:type="dxa"/>
            <w:vAlign w:val="center"/>
          </w:tcPr>
          <w:p>
            <w:pPr>
              <w:jc w:val="center"/>
            </w:pPr>
          </w:p>
        </w:tc>
        <w:tc>
          <w:tcPr>
            <w:tcW w:w="1124" w:type="dxa"/>
            <w:vAlign w:val="center"/>
          </w:tcPr>
          <w:p>
            <w:pPr>
              <w:jc w:val="center"/>
            </w:pPr>
          </w:p>
        </w:tc>
        <w:tc>
          <w:tcPr>
            <w:tcW w:w="1443" w:type="dxa"/>
            <w:vAlign w:val="center"/>
          </w:tcPr>
          <w:p>
            <w:pPr>
              <w:jc w:val="center"/>
            </w:pPr>
          </w:p>
        </w:tc>
        <w:tc>
          <w:tcPr>
            <w:tcW w:w="1485" w:type="dxa"/>
            <w:vAlign w:val="center"/>
          </w:tcPr>
          <w:p>
            <w:pPr>
              <w:jc w:val="center"/>
            </w:pPr>
          </w:p>
        </w:tc>
        <w:tc>
          <w:tcPr>
            <w:tcW w:w="2505" w:type="dxa"/>
            <w:vAlign w:val="center"/>
          </w:tcPr>
          <w:p>
            <w:pPr>
              <w:jc w:val="center"/>
            </w:pPr>
          </w:p>
        </w:tc>
        <w:tc>
          <w:tcPr>
            <w:tcW w:w="2202" w:type="dxa"/>
            <w:vAlign w:val="center"/>
          </w:tcPr>
          <w:p>
            <w:pPr>
              <w:numPr>
                <w:ilvl w:val="0"/>
                <w:numId w:val="1"/>
              </w:numPr>
              <w:ind w:left="420" w:leftChars="0" w:hanging="420" w:firstLineChars="0"/>
              <w:jc w:val="left"/>
              <w:rPr>
                <w:b/>
                <w:bCs/>
                <w:sz w:val="15"/>
                <w:szCs w:val="15"/>
              </w:rPr>
            </w:pPr>
            <w:r>
              <w:rPr>
                <w:rFonts w:hint="eastAsia"/>
                <w:b/>
                <w:bCs/>
                <w:sz w:val="15"/>
                <w:szCs w:val="15"/>
                <w:lang w:eastAsia="zh-CN"/>
              </w:rPr>
              <w:t>陕西省计量科学研究院</w:t>
            </w:r>
          </w:p>
          <w:p>
            <w:pPr>
              <w:numPr>
                <w:ilvl w:val="0"/>
                <w:numId w:val="1"/>
              </w:numPr>
              <w:ind w:left="420" w:leftChars="0" w:hanging="420" w:firstLineChars="0"/>
              <w:jc w:val="left"/>
              <w:rPr>
                <w:b/>
                <w:bCs/>
                <w:sz w:val="15"/>
                <w:szCs w:val="15"/>
              </w:rPr>
            </w:pPr>
            <w:r>
              <w:rPr>
                <w:rFonts w:hint="eastAsia"/>
                <w:b/>
                <w:bCs/>
                <w:sz w:val="15"/>
                <w:szCs w:val="15"/>
                <w:lang w:eastAsia="zh-CN"/>
              </w:rPr>
              <w:t>其他</w:t>
            </w:r>
          </w:p>
          <w:p>
            <w:pPr>
              <w:jc w:val="center"/>
            </w:pPr>
          </w:p>
        </w:tc>
        <w:tc>
          <w:tcPr>
            <w:tcW w:w="144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trPr>
        <w:tc>
          <w:tcPr>
            <w:tcW w:w="4928" w:type="dxa"/>
            <w:gridSpan w:val="2"/>
          </w:tcPr>
          <w:p>
            <w:pPr>
              <w:rPr>
                <w:rFonts w:ascii="黑体" w:eastAsia="黑体"/>
                <w:sz w:val="24"/>
              </w:rPr>
            </w:pPr>
            <w:r>
              <w:rPr>
                <w:rFonts w:hint="eastAsia" w:ascii="黑体" w:eastAsia="黑体"/>
                <w:sz w:val="24"/>
              </w:rPr>
              <w:t>申报声明：申报人对所填报的信息准确性负责，并为此承担责任。</w:t>
            </w:r>
          </w:p>
          <w:p>
            <w:pPr>
              <w:rPr>
                <w:rFonts w:ascii="黑体" w:eastAsia="黑体"/>
                <w:sz w:val="24"/>
              </w:rPr>
            </w:pPr>
            <w:r>
              <w:rPr>
                <w:rFonts w:hint="eastAsia" w:ascii="黑体" w:eastAsia="黑体"/>
                <w:sz w:val="24"/>
              </w:rPr>
              <w:t>送检单位：（盖章）</w:t>
            </w:r>
          </w:p>
          <w:p>
            <w:pPr>
              <w:rPr>
                <w:rFonts w:ascii="黑体" w:eastAsia="黑体"/>
                <w:sz w:val="24"/>
              </w:rPr>
            </w:pPr>
          </w:p>
          <w:p>
            <w:pPr>
              <w:rPr>
                <w:rFonts w:ascii="黑体" w:eastAsia="黑体"/>
                <w:sz w:val="24"/>
              </w:rPr>
            </w:pPr>
          </w:p>
          <w:p>
            <w:r>
              <w:rPr>
                <w:rFonts w:hint="eastAsia" w:ascii="黑体" w:eastAsia="黑体"/>
                <w:sz w:val="24"/>
              </w:rPr>
              <w:t xml:space="preserve">负责人：                     </w:t>
            </w:r>
          </w:p>
        </w:tc>
        <w:tc>
          <w:tcPr>
            <w:tcW w:w="4052" w:type="dxa"/>
            <w:gridSpan w:val="3"/>
          </w:tcPr>
          <w:p>
            <w:pPr>
              <w:rPr>
                <w:rFonts w:ascii="黑体" w:eastAsia="黑体"/>
                <w:sz w:val="24"/>
              </w:rPr>
            </w:pPr>
            <w:r>
              <w:rPr>
                <w:rFonts w:hint="eastAsia" w:ascii="黑体" w:eastAsia="黑体"/>
                <w:sz w:val="24"/>
              </w:rPr>
              <w:t>检定单位意见：</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确 认 人：</w:t>
            </w:r>
          </w:p>
          <w:p>
            <w:pPr>
              <w:rPr>
                <w:rFonts w:ascii="黑体" w:eastAsia="黑体"/>
                <w:sz w:val="24"/>
              </w:rPr>
            </w:pPr>
            <w:r>
              <w:rPr>
                <w:rFonts w:hint="eastAsia" w:ascii="黑体" w:eastAsia="黑体"/>
                <w:sz w:val="24"/>
              </w:rPr>
              <w:t>确认时间：</w:t>
            </w:r>
          </w:p>
        </w:tc>
        <w:tc>
          <w:tcPr>
            <w:tcW w:w="6154" w:type="dxa"/>
            <w:gridSpan w:val="3"/>
          </w:tcPr>
          <w:p>
            <w:pPr>
              <w:rPr>
                <w:rFonts w:ascii="黑体" w:eastAsia="黑体"/>
                <w:sz w:val="24"/>
              </w:rPr>
            </w:pPr>
            <w:r>
              <w:rPr>
                <w:rFonts w:hint="eastAsia" w:ascii="黑体" w:eastAsia="黑体"/>
                <w:sz w:val="24"/>
              </w:rPr>
              <w:t>省级计量行政部门意见</w:t>
            </w:r>
            <w:r>
              <w:rPr>
                <w:rFonts w:hint="eastAsia" w:ascii="黑体" w:eastAsia="黑体"/>
                <w:sz w:val="24"/>
                <w:lang w:val="en-US" w:eastAsia="zh-CN"/>
              </w:rPr>
              <w:t>(适用时)</w:t>
            </w:r>
            <w:r>
              <w:rPr>
                <w:rFonts w:hint="eastAsia" w:ascii="黑体" w:eastAsia="黑体"/>
                <w:sz w:val="24"/>
              </w:rPr>
              <w:t>：</w:t>
            </w:r>
          </w:p>
          <w:p>
            <w:pPr>
              <w:rPr>
                <w:rFonts w:ascii="黑体" w:eastAsia="黑体"/>
                <w:sz w:val="24"/>
              </w:rPr>
            </w:pPr>
          </w:p>
          <w:p>
            <w:pPr>
              <w:rPr>
                <w:rFonts w:ascii="黑体" w:eastAsia="黑体"/>
                <w:sz w:val="24"/>
              </w:rPr>
            </w:pPr>
          </w:p>
          <w:p>
            <w:pPr>
              <w:rPr>
                <w:rFonts w:ascii="黑体" w:eastAsia="黑体"/>
                <w:sz w:val="24"/>
              </w:rPr>
            </w:pPr>
          </w:p>
          <w:p>
            <w:pPr>
              <w:rPr>
                <w:rFonts w:ascii="黑体" w:eastAsia="黑体"/>
                <w:sz w:val="24"/>
              </w:rPr>
            </w:pPr>
            <w:r>
              <w:rPr>
                <w:rFonts w:hint="eastAsia" w:ascii="黑体" w:eastAsia="黑体"/>
                <w:sz w:val="24"/>
              </w:rPr>
              <w:t>确 认 人：</w:t>
            </w:r>
          </w:p>
          <w:p>
            <w:pPr>
              <w:rPr>
                <w:b/>
                <w:sz w:val="24"/>
              </w:rPr>
            </w:pPr>
            <w:r>
              <w:rPr>
                <w:rFonts w:hint="eastAsia" w:ascii="黑体" w:eastAsia="黑体"/>
                <w:sz w:val="24"/>
              </w:rPr>
              <w:t>确认时间：</w:t>
            </w:r>
          </w:p>
        </w:tc>
      </w:tr>
    </w:tbl>
    <w:p>
      <w:pPr>
        <w:bidi w:val="0"/>
        <w:ind w:left="0" w:leftChars="0" w:firstLine="211" w:firstLineChars="100"/>
        <w:jc w:val="left"/>
        <w:rPr>
          <w:rFonts w:hint="eastAsia" w:eastAsia="宋体"/>
          <w:lang w:val="en-US" w:eastAsia="zh-CN"/>
        </w:rPr>
      </w:pPr>
      <w:r>
        <w:rPr>
          <w:rFonts w:hint="eastAsia" w:ascii="宋体" w:hAnsi="宋体" w:cs="宋体"/>
          <w:b/>
          <w:bCs w:val="0"/>
          <w:szCs w:val="21"/>
        </w:rPr>
        <w:t>说明</w:t>
      </w:r>
      <w:r>
        <w:rPr>
          <w:rFonts w:hint="eastAsia" w:ascii="宋体" w:hAnsi="宋体" w:cs="宋体"/>
          <w:bCs/>
          <w:szCs w:val="21"/>
        </w:rPr>
        <w:t>：</w:t>
      </w:r>
      <w:r>
        <w:rPr>
          <w:rFonts w:hint="eastAsia" w:ascii="宋体" w:hAnsi="宋体" w:cs="宋体"/>
          <w:bCs/>
          <w:szCs w:val="21"/>
          <w:lang w:val="en-US" w:eastAsia="zh-CN"/>
        </w:rPr>
        <w:t>1、本申报单适用于社会公用计量标准器具、部门及企事业单位使用的最高计量器具，请按照对应类型表格内容认真填写。2</w:t>
      </w:r>
      <w:r>
        <w:rPr>
          <w:rFonts w:hint="eastAsia" w:ascii="宋体" w:hAnsi="宋体" w:cs="宋体"/>
          <w:bCs/>
          <w:szCs w:val="21"/>
          <w:lang w:eastAsia="zh-CN"/>
        </w:rPr>
        <w:t>、</w:t>
      </w:r>
      <w:r>
        <w:rPr>
          <w:rFonts w:hint="eastAsia" w:ascii="宋体" w:hAnsi="宋体" w:cs="宋体"/>
          <w:bCs/>
          <w:szCs w:val="21"/>
        </w:rPr>
        <w:t>申请单位应确保送检计量器具属于强检器具，并如实填写本表。</w:t>
      </w:r>
      <w:r>
        <w:rPr>
          <w:rFonts w:hint="eastAsia" w:ascii="宋体" w:hAnsi="宋体" w:cs="宋体"/>
          <w:bCs/>
          <w:szCs w:val="21"/>
          <w:lang w:val="en-US" w:eastAsia="zh-CN"/>
        </w:rPr>
        <w:t>3</w:t>
      </w:r>
      <w:r>
        <w:rPr>
          <w:rFonts w:hint="eastAsia" w:ascii="宋体" w:hAnsi="宋体" w:cs="宋体"/>
          <w:bCs/>
          <w:szCs w:val="21"/>
          <w:lang w:eastAsia="zh-CN"/>
        </w:rPr>
        <w:t>、</w:t>
      </w:r>
      <w:r>
        <w:rPr>
          <w:rFonts w:hint="eastAsia" w:ascii="宋体" w:hAnsi="宋体" w:cs="宋体"/>
          <w:bCs/>
          <w:szCs w:val="21"/>
        </w:rPr>
        <w:t>无送检单位签章，申报单无效。</w:t>
      </w:r>
      <w:r>
        <w:rPr>
          <w:rFonts w:hint="eastAsia" w:ascii="宋体" w:hAnsi="宋体" w:cs="宋体"/>
          <w:bCs/>
          <w:szCs w:val="21"/>
          <w:lang w:val="en-US" w:eastAsia="zh-CN"/>
        </w:rPr>
        <w:t>4</w:t>
      </w:r>
      <w:r>
        <w:rPr>
          <w:rFonts w:hint="eastAsia" w:ascii="宋体" w:hAnsi="宋体" w:cs="宋体"/>
          <w:bCs/>
          <w:szCs w:val="21"/>
          <w:lang w:eastAsia="zh-CN"/>
        </w:rPr>
        <w:t>、</w:t>
      </w:r>
      <w:r>
        <w:rPr>
          <w:rFonts w:hint="eastAsia" w:ascii="宋体" w:hAnsi="宋体" w:cs="宋体"/>
          <w:bCs/>
          <w:szCs w:val="21"/>
        </w:rPr>
        <w:t>办理申报时，还需携带上一周期的检定证书</w:t>
      </w:r>
      <w:r>
        <w:rPr>
          <w:rFonts w:hint="eastAsia" w:ascii="宋体" w:hAnsi="宋体" w:cs="宋体"/>
          <w:bCs/>
          <w:szCs w:val="21"/>
          <w:lang w:eastAsia="zh-CN"/>
        </w:rPr>
        <w:t>、标准器考核证书（适用时），新购置强检器具需提供新购置证明材料。</w:t>
      </w:r>
      <w:r>
        <w:rPr>
          <w:rFonts w:hint="eastAsia" w:ascii="宋体" w:hAnsi="宋体" w:cs="宋体"/>
          <w:bCs/>
          <w:szCs w:val="21"/>
          <w:lang w:val="en-US" w:eastAsia="zh-CN"/>
        </w:rPr>
        <w:t>5、按省级计量行政部门要求，</w:t>
      </w:r>
      <w:r>
        <w:rPr>
          <w:rFonts w:hint="eastAsia" w:ascii="宋体" w:hAnsi="宋体" w:cs="宋体"/>
          <w:bCs/>
          <w:szCs w:val="21"/>
          <w:lang w:eastAsia="zh-CN"/>
        </w:rPr>
        <w:t>陕西省计量科学研究院具备检定能力的计量器具无需省级计量行政部门确认。</w:t>
      </w:r>
      <w:r>
        <w:rPr>
          <w:rFonts w:hint="eastAsia" w:ascii="宋体" w:hAnsi="宋体" w:cs="宋体"/>
          <w:bCs/>
          <w:szCs w:val="21"/>
          <w:lang w:val="en-US" w:eastAsia="zh-CN"/>
        </w:rPr>
        <w:t>6</w:t>
      </w:r>
      <w:r>
        <w:rPr>
          <w:rFonts w:hint="eastAsia" w:ascii="宋体" w:hAnsi="宋体" w:cs="宋体"/>
          <w:bCs/>
          <w:szCs w:val="21"/>
        </w:rPr>
        <w:t>、器具数量较多超出本页的，可续页。</w:t>
      </w:r>
      <w:r>
        <w:rPr>
          <w:rFonts w:hint="eastAsia" w:ascii="宋体" w:hAnsi="宋体" w:cs="宋体"/>
          <w:bCs/>
          <w:szCs w:val="21"/>
          <w:lang w:val="en-US" w:eastAsia="zh-CN"/>
        </w:rPr>
        <w:t>7、陕西省计量科学研究院地址：西安市长安区航天基地神舟六路南段580号；联系电话：029-85838127。</w:t>
      </w:r>
    </w:p>
    <w:sectPr>
      <w:pgSz w:w="16838" w:h="11906" w:orient="landscape"/>
      <w:pgMar w:top="1560" w:right="1440" w:bottom="12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73FF3"/>
    <w:multiLevelType w:val="singleLevel"/>
    <w:tmpl w:val="6AA73FF3"/>
    <w:lvl w:ilvl="0" w:tentative="0">
      <w:start w:val="1"/>
      <w:numFmt w:val="bullet"/>
      <w:lvlText w:val="□"/>
      <w:lvlJc w:val="left"/>
      <w:pPr>
        <w:ind w:left="420" w:leftChars="0" w:hanging="420" w:firstLineChars="0"/>
      </w:pPr>
      <w:rPr>
        <w:rFonts w:hint="default" w:ascii="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FE"/>
    <w:rsid w:val="00013E49"/>
    <w:rsid w:val="000206DB"/>
    <w:rsid w:val="00097E1A"/>
    <w:rsid w:val="000C4615"/>
    <w:rsid w:val="000F2339"/>
    <w:rsid w:val="000F4D11"/>
    <w:rsid w:val="00111E16"/>
    <w:rsid w:val="00123088"/>
    <w:rsid w:val="00144DC7"/>
    <w:rsid w:val="001538C5"/>
    <w:rsid w:val="001633F7"/>
    <w:rsid w:val="001A6D92"/>
    <w:rsid w:val="001C288A"/>
    <w:rsid w:val="001E4F08"/>
    <w:rsid w:val="002022FE"/>
    <w:rsid w:val="00203D9E"/>
    <w:rsid w:val="002403B8"/>
    <w:rsid w:val="00254A61"/>
    <w:rsid w:val="002550CF"/>
    <w:rsid w:val="0026253D"/>
    <w:rsid w:val="00266145"/>
    <w:rsid w:val="00286793"/>
    <w:rsid w:val="002B606E"/>
    <w:rsid w:val="002D0855"/>
    <w:rsid w:val="002D4EBC"/>
    <w:rsid w:val="002F4319"/>
    <w:rsid w:val="003329E3"/>
    <w:rsid w:val="003404EF"/>
    <w:rsid w:val="003565C6"/>
    <w:rsid w:val="003E3770"/>
    <w:rsid w:val="00455E8A"/>
    <w:rsid w:val="004A7B8C"/>
    <w:rsid w:val="004B3AAD"/>
    <w:rsid w:val="00564E42"/>
    <w:rsid w:val="00571133"/>
    <w:rsid w:val="005C228A"/>
    <w:rsid w:val="005E3C41"/>
    <w:rsid w:val="005E6564"/>
    <w:rsid w:val="005F7851"/>
    <w:rsid w:val="006C09E8"/>
    <w:rsid w:val="007254DA"/>
    <w:rsid w:val="0073616E"/>
    <w:rsid w:val="00795883"/>
    <w:rsid w:val="00795AF9"/>
    <w:rsid w:val="007B0AF3"/>
    <w:rsid w:val="007D4F20"/>
    <w:rsid w:val="007F28B7"/>
    <w:rsid w:val="00804FE1"/>
    <w:rsid w:val="008253AC"/>
    <w:rsid w:val="00845B19"/>
    <w:rsid w:val="008B66D3"/>
    <w:rsid w:val="008C383B"/>
    <w:rsid w:val="008D46E3"/>
    <w:rsid w:val="0095399E"/>
    <w:rsid w:val="00973E42"/>
    <w:rsid w:val="009934F0"/>
    <w:rsid w:val="00A415A6"/>
    <w:rsid w:val="00A62FC0"/>
    <w:rsid w:val="00A6743A"/>
    <w:rsid w:val="00A67969"/>
    <w:rsid w:val="00AB0D9C"/>
    <w:rsid w:val="00AD332B"/>
    <w:rsid w:val="00B2055E"/>
    <w:rsid w:val="00BB0EE7"/>
    <w:rsid w:val="00BC4575"/>
    <w:rsid w:val="00C4039A"/>
    <w:rsid w:val="00C43CE1"/>
    <w:rsid w:val="00C93FB3"/>
    <w:rsid w:val="00C95767"/>
    <w:rsid w:val="00D4043B"/>
    <w:rsid w:val="00D67314"/>
    <w:rsid w:val="00D723B4"/>
    <w:rsid w:val="00D76511"/>
    <w:rsid w:val="00D93752"/>
    <w:rsid w:val="00DA02A1"/>
    <w:rsid w:val="00DC4850"/>
    <w:rsid w:val="00DD6795"/>
    <w:rsid w:val="00DF6020"/>
    <w:rsid w:val="00E15775"/>
    <w:rsid w:val="00E32AE6"/>
    <w:rsid w:val="00E3505B"/>
    <w:rsid w:val="00E468BF"/>
    <w:rsid w:val="00EA720D"/>
    <w:rsid w:val="00EC09D5"/>
    <w:rsid w:val="00F03410"/>
    <w:rsid w:val="00F43011"/>
    <w:rsid w:val="00F6047B"/>
    <w:rsid w:val="00F83D7B"/>
    <w:rsid w:val="00FF5B0F"/>
    <w:rsid w:val="0F5407BB"/>
    <w:rsid w:val="10726939"/>
    <w:rsid w:val="10A334D1"/>
    <w:rsid w:val="11B75379"/>
    <w:rsid w:val="135A6030"/>
    <w:rsid w:val="14100A84"/>
    <w:rsid w:val="14DD1188"/>
    <w:rsid w:val="163C2C30"/>
    <w:rsid w:val="182C5785"/>
    <w:rsid w:val="1D482D20"/>
    <w:rsid w:val="1FA57092"/>
    <w:rsid w:val="21823363"/>
    <w:rsid w:val="28800DC7"/>
    <w:rsid w:val="2A121BCD"/>
    <w:rsid w:val="2CF664CB"/>
    <w:rsid w:val="2D722F96"/>
    <w:rsid w:val="337B242C"/>
    <w:rsid w:val="33AE6FA0"/>
    <w:rsid w:val="366E6F6D"/>
    <w:rsid w:val="37135D68"/>
    <w:rsid w:val="40740409"/>
    <w:rsid w:val="42553290"/>
    <w:rsid w:val="464972ED"/>
    <w:rsid w:val="4FD12303"/>
    <w:rsid w:val="51E87EDF"/>
    <w:rsid w:val="5C5C1420"/>
    <w:rsid w:val="5FFB1C5C"/>
    <w:rsid w:val="6C4B151E"/>
    <w:rsid w:val="71DE020E"/>
    <w:rsid w:val="729A6977"/>
    <w:rsid w:val="77345EC9"/>
    <w:rsid w:val="77707324"/>
    <w:rsid w:val="7CD109B6"/>
    <w:rsid w:val="7D32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B279A-3BC1-44F1-9C0F-09EE6F489F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240</Characters>
  <Lines>2</Lines>
  <Paragraphs>1</Paragraphs>
  <TotalTime>185</TotalTime>
  <ScaleCrop>false</ScaleCrop>
  <LinksUpToDate>false</LinksUpToDate>
  <CharactersWithSpaces>280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2018-07-04T02:59:00Z</dcterms:created>
  <dc:creator>嗯那</dc:creator>
  <cp:lastModifiedBy>跳蚤</cp:lastModifiedBy>
  <cp:lastPrinted>2019-08-07T02:56:00Z</cp:lastPrinted>
  <dcterms:modified xsi:type="dcterms:W3CDTF">2021-03-22T02:28:41Z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